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706A4" w14:textId="29A6B38C" w:rsidR="00453602" w:rsidRPr="00453602" w:rsidRDefault="00453602" w:rsidP="00453602">
      <w:pPr>
        <w:numPr>
          <w:ilvl w:val="0"/>
          <w:numId w:val="1"/>
        </w:numPr>
        <w:rPr>
          <w:b/>
          <w:bCs/>
          <w:lang w:val="en-IE"/>
        </w:rPr>
      </w:pPr>
      <w:r w:rsidRPr="00453602">
        <w:rPr>
          <w:b/>
          <w:bCs/>
          <w:lang w:val="en-IE"/>
        </w:rPr>
        <w:t>Accommodation.</w:t>
      </w:r>
    </w:p>
    <w:p w14:paraId="7B42BFE6" w14:textId="77777777" w:rsidR="00453602" w:rsidRDefault="00453602">
      <w:pPr>
        <w:rPr>
          <w:lang w:val="en-IE"/>
        </w:rPr>
      </w:pPr>
    </w:p>
    <w:p w14:paraId="17929256" w14:textId="2961F79B" w:rsidR="00B11D62" w:rsidRDefault="006E633D">
      <w:pPr>
        <w:rPr>
          <w:lang w:val="en-IE"/>
        </w:rPr>
      </w:pPr>
      <w:r>
        <w:rPr>
          <w:lang w:val="en-IE"/>
        </w:rPr>
        <w:t xml:space="preserve">This area of the survey was reserved for details of hotels, </w:t>
      </w:r>
      <w:proofErr w:type="gramStart"/>
      <w:r w:rsidR="00454A98">
        <w:rPr>
          <w:lang w:val="en-IE"/>
        </w:rPr>
        <w:t>guesthouses</w:t>
      </w:r>
      <w:proofErr w:type="gramEnd"/>
      <w:r>
        <w:rPr>
          <w:lang w:val="en-IE"/>
        </w:rPr>
        <w:t xml:space="preserve"> and restaurants. There are none recorded for Aghagower, which is unsurprising given the absence of towns in the parish.</w:t>
      </w:r>
    </w:p>
    <w:p w14:paraId="1307BE0F" w14:textId="2B1302BE" w:rsidR="00453602" w:rsidRDefault="00453602">
      <w:pPr>
        <w:rPr>
          <w:lang w:val="en-IE"/>
        </w:rPr>
      </w:pPr>
    </w:p>
    <w:p w14:paraId="135CFCD5" w14:textId="40735E3F" w:rsidR="00453602" w:rsidRPr="00453602" w:rsidRDefault="00453602" w:rsidP="00453602">
      <w:pPr>
        <w:numPr>
          <w:ilvl w:val="0"/>
          <w:numId w:val="1"/>
        </w:numPr>
        <w:rPr>
          <w:b/>
          <w:bCs/>
          <w:lang w:val="en-IE"/>
        </w:rPr>
      </w:pPr>
      <w:r w:rsidRPr="00453602">
        <w:rPr>
          <w:b/>
          <w:bCs/>
          <w:lang w:val="en-IE"/>
        </w:rPr>
        <w:t>Amenities</w:t>
      </w:r>
    </w:p>
    <w:p w14:paraId="24F35F1F" w14:textId="2794DFA3" w:rsidR="00453602" w:rsidRDefault="00453602">
      <w:pPr>
        <w:rPr>
          <w:lang w:val="en-IE"/>
        </w:rPr>
      </w:pPr>
    </w:p>
    <w:p w14:paraId="5FC5C61C" w14:textId="6902DADF" w:rsidR="00453602" w:rsidRDefault="00453602" w:rsidP="00453602">
      <w:pPr>
        <w:rPr>
          <w:lang w:val="en-IE"/>
        </w:rPr>
      </w:pPr>
      <w:r>
        <w:rPr>
          <w:lang w:val="en-IE"/>
        </w:rPr>
        <w:t xml:space="preserve">This section of the survey detailed general amenities in towns and villages in the area. In the case of Aghagower this comprised just the village of Aghagower, so public amenities and services were limited apart from church services, schools, postal </w:t>
      </w:r>
      <w:r w:rsidR="00454A98">
        <w:rPr>
          <w:lang w:val="en-IE"/>
        </w:rPr>
        <w:t>services,</w:t>
      </w:r>
      <w:r>
        <w:rPr>
          <w:lang w:val="en-IE"/>
        </w:rPr>
        <w:t xml:space="preserve"> </w:t>
      </w:r>
      <w:proofErr w:type="gramStart"/>
      <w:r>
        <w:rPr>
          <w:lang w:val="en-IE"/>
        </w:rPr>
        <w:t xml:space="preserve">and </w:t>
      </w:r>
      <w:r w:rsidR="00454A98">
        <w:rPr>
          <w:lang w:val="en-IE"/>
        </w:rPr>
        <w:t xml:space="preserve"> the</w:t>
      </w:r>
      <w:proofErr w:type="gramEnd"/>
      <w:r w:rsidR="00454A98">
        <w:rPr>
          <w:lang w:val="en-IE"/>
        </w:rPr>
        <w:t xml:space="preserve"> </w:t>
      </w:r>
      <w:r>
        <w:rPr>
          <w:lang w:val="en-IE"/>
        </w:rPr>
        <w:t>Aghagower Dramatic Society.</w:t>
      </w:r>
    </w:p>
    <w:p w14:paraId="6BA4A6E9" w14:textId="26A41BC7" w:rsidR="00453602" w:rsidRDefault="00453602" w:rsidP="00453602">
      <w:pPr>
        <w:rPr>
          <w:lang w:val="en-IE"/>
        </w:rPr>
      </w:pPr>
    </w:p>
    <w:p w14:paraId="00CA60C3" w14:textId="56895B34" w:rsidR="00453602" w:rsidRPr="00453602" w:rsidRDefault="00453602" w:rsidP="00453602">
      <w:pPr>
        <w:numPr>
          <w:ilvl w:val="0"/>
          <w:numId w:val="1"/>
        </w:numPr>
        <w:rPr>
          <w:b/>
          <w:bCs/>
          <w:lang w:val="en-IE"/>
        </w:rPr>
      </w:pPr>
      <w:r w:rsidRPr="00453602">
        <w:rPr>
          <w:b/>
          <w:bCs/>
          <w:lang w:val="en-IE"/>
        </w:rPr>
        <w:t>Antiquities</w:t>
      </w:r>
    </w:p>
    <w:p w14:paraId="6E7CB454" w14:textId="411EDD92" w:rsidR="00453602" w:rsidRDefault="00453602" w:rsidP="00453602">
      <w:pPr>
        <w:rPr>
          <w:lang w:val="en-IE"/>
        </w:rPr>
      </w:pPr>
    </w:p>
    <w:p w14:paraId="6F8FF310" w14:textId="11344D7A" w:rsidR="00453602" w:rsidRDefault="00453602" w:rsidP="00453602">
      <w:pPr>
        <w:rPr>
          <w:lang w:val="en-IE"/>
        </w:rPr>
      </w:pPr>
      <w:r>
        <w:rPr>
          <w:lang w:val="en-IE"/>
        </w:rPr>
        <w:t xml:space="preserve">The most substantial material in the </w:t>
      </w:r>
      <w:r w:rsidR="00454A98">
        <w:rPr>
          <w:lang w:val="en-IE"/>
        </w:rPr>
        <w:t>A</w:t>
      </w:r>
      <w:r>
        <w:rPr>
          <w:lang w:val="en-IE"/>
        </w:rPr>
        <w:t xml:space="preserve">ghagower survey relates to antiquities. The most well-known of these are the abbey and </w:t>
      </w:r>
      <w:smartTag w:uri="urn:schemas-microsoft-com:office:smarttags" w:element="place">
        <w:smartTag w:uri="urn:schemas-microsoft-com:office:smarttags" w:element="PlaceName">
          <w:r>
            <w:rPr>
              <w:lang w:val="en-IE"/>
            </w:rPr>
            <w:t>Round</w:t>
          </w:r>
        </w:smartTag>
        <w:r>
          <w:rPr>
            <w:lang w:val="en-IE"/>
          </w:rPr>
          <w:t xml:space="preserve"> </w:t>
        </w:r>
        <w:smartTag w:uri="urn:schemas-microsoft-com:office:smarttags" w:element="PlaceType">
          <w:r>
            <w:rPr>
              <w:lang w:val="en-IE"/>
            </w:rPr>
            <w:t>Tower</w:t>
          </w:r>
        </w:smartTag>
      </w:smartTag>
      <w:r>
        <w:rPr>
          <w:lang w:val="en-IE"/>
        </w:rPr>
        <w:t>. Other antiquities include:</w:t>
      </w:r>
    </w:p>
    <w:p w14:paraId="006C95F1" w14:textId="77777777" w:rsidR="00453602" w:rsidRDefault="00453602" w:rsidP="00453602">
      <w:pPr>
        <w:rPr>
          <w:lang w:val="en-IE"/>
        </w:rPr>
      </w:pPr>
    </w:p>
    <w:p w14:paraId="60C0EC08" w14:textId="77777777" w:rsidR="00453602" w:rsidRPr="00454A98" w:rsidRDefault="00453602" w:rsidP="00454A98">
      <w:pPr>
        <w:pStyle w:val="ListParagraph"/>
        <w:numPr>
          <w:ilvl w:val="0"/>
          <w:numId w:val="1"/>
        </w:numPr>
        <w:rPr>
          <w:lang w:val="en-IE"/>
        </w:rPr>
      </w:pPr>
      <w:proofErr w:type="spellStart"/>
      <w:r w:rsidRPr="00454A98">
        <w:rPr>
          <w:lang w:val="en-IE"/>
        </w:rPr>
        <w:t>Teampal</w:t>
      </w:r>
      <w:proofErr w:type="spellEnd"/>
      <w:r w:rsidRPr="00454A98">
        <w:rPr>
          <w:lang w:val="en-IE"/>
        </w:rPr>
        <w:t xml:space="preserve"> </w:t>
      </w:r>
      <w:proofErr w:type="spellStart"/>
      <w:r w:rsidRPr="00454A98">
        <w:rPr>
          <w:lang w:val="en-IE"/>
        </w:rPr>
        <w:t>na</w:t>
      </w:r>
      <w:proofErr w:type="spellEnd"/>
      <w:r w:rsidRPr="00454A98">
        <w:rPr>
          <w:lang w:val="en-IE"/>
        </w:rPr>
        <w:t xml:space="preserve"> </w:t>
      </w:r>
      <w:proofErr w:type="spellStart"/>
      <w:r w:rsidRPr="00454A98">
        <w:rPr>
          <w:lang w:val="en-IE"/>
        </w:rPr>
        <w:t>bFhiacal</w:t>
      </w:r>
      <w:proofErr w:type="spellEnd"/>
    </w:p>
    <w:p w14:paraId="642BD28F" w14:textId="77777777" w:rsidR="00453602" w:rsidRPr="00454A98" w:rsidRDefault="00453602" w:rsidP="00454A98">
      <w:pPr>
        <w:pStyle w:val="ListParagraph"/>
        <w:numPr>
          <w:ilvl w:val="0"/>
          <w:numId w:val="1"/>
        </w:numPr>
        <w:rPr>
          <w:lang w:val="en-IE"/>
        </w:rPr>
      </w:pPr>
      <w:r w:rsidRPr="00454A98">
        <w:rPr>
          <w:lang w:val="en-IE"/>
        </w:rPr>
        <w:t xml:space="preserve">St. Patrick’s Bed or </w:t>
      </w:r>
      <w:proofErr w:type="spellStart"/>
      <w:r w:rsidRPr="00454A98">
        <w:rPr>
          <w:lang w:val="en-IE"/>
        </w:rPr>
        <w:t>Leaba</w:t>
      </w:r>
      <w:proofErr w:type="spellEnd"/>
      <w:r w:rsidRPr="00454A98">
        <w:rPr>
          <w:lang w:val="en-IE"/>
        </w:rPr>
        <w:t xml:space="preserve"> </w:t>
      </w:r>
      <w:proofErr w:type="spellStart"/>
      <w:r w:rsidRPr="00454A98">
        <w:rPr>
          <w:lang w:val="en-IE"/>
        </w:rPr>
        <w:t>Phadhraig</w:t>
      </w:r>
      <w:proofErr w:type="spellEnd"/>
    </w:p>
    <w:p w14:paraId="0039B396" w14:textId="77777777" w:rsidR="00453602" w:rsidRPr="00454A98" w:rsidRDefault="00453602" w:rsidP="00454A98">
      <w:pPr>
        <w:pStyle w:val="ListParagraph"/>
        <w:numPr>
          <w:ilvl w:val="0"/>
          <w:numId w:val="1"/>
        </w:numPr>
        <w:rPr>
          <w:lang w:val="en-IE"/>
        </w:rPr>
      </w:pPr>
      <w:proofErr w:type="spellStart"/>
      <w:r w:rsidRPr="00454A98">
        <w:rPr>
          <w:lang w:val="en-IE"/>
        </w:rPr>
        <w:t>Dabhac</w:t>
      </w:r>
      <w:proofErr w:type="spellEnd"/>
      <w:r w:rsidRPr="00454A98">
        <w:rPr>
          <w:lang w:val="en-IE"/>
        </w:rPr>
        <w:t xml:space="preserve"> </w:t>
      </w:r>
      <w:proofErr w:type="spellStart"/>
      <w:r w:rsidRPr="00454A98">
        <w:rPr>
          <w:lang w:val="en-IE"/>
        </w:rPr>
        <w:t>Phadraig</w:t>
      </w:r>
      <w:proofErr w:type="spellEnd"/>
      <w:r w:rsidRPr="00454A98">
        <w:rPr>
          <w:lang w:val="en-IE"/>
        </w:rPr>
        <w:t xml:space="preserve"> or St. Patrick’s Vat</w:t>
      </w:r>
    </w:p>
    <w:p w14:paraId="40AB29BB" w14:textId="77777777" w:rsidR="00453602" w:rsidRPr="00454A98" w:rsidRDefault="00453602" w:rsidP="00454A98">
      <w:pPr>
        <w:pStyle w:val="ListParagraph"/>
        <w:numPr>
          <w:ilvl w:val="0"/>
          <w:numId w:val="1"/>
        </w:numPr>
        <w:rPr>
          <w:lang w:val="en-IE"/>
        </w:rPr>
      </w:pPr>
      <w:proofErr w:type="spellStart"/>
      <w:r w:rsidRPr="00454A98">
        <w:rPr>
          <w:lang w:val="en-IE"/>
        </w:rPr>
        <w:t>Lankill</w:t>
      </w:r>
      <w:proofErr w:type="spellEnd"/>
      <w:r w:rsidRPr="00454A98">
        <w:rPr>
          <w:lang w:val="en-IE"/>
        </w:rPr>
        <w:t xml:space="preserve"> Holy Well</w:t>
      </w:r>
    </w:p>
    <w:p w14:paraId="016CB32C" w14:textId="77777777" w:rsidR="00453602" w:rsidRPr="00454A98" w:rsidRDefault="00453602" w:rsidP="00454A98">
      <w:pPr>
        <w:pStyle w:val="ListParagraph"/>
        <w:numPr>
          <w:ilvl w:val="0"/>
          <w:numId w:val="1"/>
        </w:numPr>
        <w:rPr>
          <w:lang w:val="en-IE"/>
        </w:rPr>
      </w:pPr>
      <w:proofErr w:type="spellStart"/>
      <w:r w:rsidRPr="00454A98">
        <w:rPr>
          <w:lang w:val="en-IE"/>
        </w:rPr>
        <w:t>Lankill</w:t>
      </w:r>
      <w:proofErr w:type="spellEnd"/>
      <w:r w:rsidRPr="00454A98">
        <w:rPr>
          <w:lang w:val="en-IE"/>
        </w:rPr>
        <w:t xml:space="preserve"> </w:t>
      </w:r>
      <w:proofErr w:type="spellStart"/>
      <w:r w:rsidRPr="00454A98">
        <w:rPr>
          <w:lang w:val="en-IE"/>
        </w:rPr>
        <w:t>killeen</w:t>
      </w:r>
      <w:proofErr w:type="spellEnd"/>
    </w:p>
    <w:p w14:paraId="42223E61" w14:textId="77777777" w:rsidR="00453602" w:rsidRPr="00454A98" w:rsidRDefault="00453602" w:rsidP="00454A98">
      <w:pPr>
        <w:pStyle w:val="ListParagraph"/>
        <w:numPr>
          <w:ilvl w:val="0"/>
          <w:numId w:val="1"/>
        </w:numPr>
        <w:rPr>
          <w:lang w:val="en-IE"/>
        </w:rPr>
      </w:pPr>
      <w:r w:rsidRPr="00454A98">
        <w:rPr>
          <w:lang w:val="en-IE"/>
        </w:rPr>
        <w:t xml:space="preserve">Souterrain at </w:t>
      </w:r>
      <w:proofErr w:type="spellStart"/>
      <w:r w:rsidRPr="00454A98">
        <w:rPr>
          <w:lang w:val="en-IE"/>
        </w:rPr>
        <w:t>Kimeen</w:t>
      </w:r>
      <w:proofErr w:type="spellEnd"/>
      <w:r w:rsidRPr="00454A98">
        <w:rPr>
          <w:lang w:val="en-IE"/>
        </w:rPr>
        <w:t xml:space="preserve"> also known as Monk’s grave</w:t>
      </w:r>
    </w:p>
    <w:p w14:paraId="36BFED33" w14:textId="77777777" w:rsidR="00453602" w:rsidRPr="00454A98" w:rsidRDefault="00453602" w:rsidP="00454A98">
      <w:pPr>
        <w:pStyle w:val="ListParagraph"/>
        <w:numPr>
          <w:ilvl w:val="0"/>
          <w:numId w:val="1"/>
        </w:numPr>
        <w:rPr>
          <w:lang w:val="en-IE"/>
        </w:rPr>
      </w:pPr>
      <w:proofErr w:type="spellStart"/>
      <w:r w:rsidRPr="00454A98">
        <w:rPr>
          <w:lang w:val="en-IE"/>
        </w:rPr>
        <w:t>Lanmore</w:t>
      </w:r>
      <w:proofErr w:type="spellEnd"/>
      <w:r w:rsidRPr="00454A98">
        <w:rPr>
          <w:lang w:val="en-IE"/>
        </w:rPr>
        <w:t xml:space="preserve"> Pillar Stone</w:t>
      </w:r>
    </w:p>
    <w:p w14:paraId="7BFB9A49" w14:textId="77777777" w:rsidR="00453602" w:rsidRPr="00454A98" w:rsidRDefault="00453602" w:rsidP="00454A98">
      <w:pPr>
        <w:pStyle w:val="ListParagraph"/>
        <w:numPr>
          <w:ilvl w:val="0"/>
          <w:numId w:val="1"/>
        </w:numPr>
        <w:rPr>
          <w:lang w:val="en-IE"/>
        </w:rPr>
      </w:pPr>
      <w:r w:rsidRPr="00454A98">
        <w:rPr>
          <w:lang w:val="en-IE"/>
        </w:rPr>
        <w:t>Doon Castle</w:t>
      </w:r>
    </w:p>
    <w:p w14:paraId="7E5ADDC6" w14:textId="77777777" w:rsidR="00453602" w:rsidRPr="00454A98" w:rsidRDefault="00453602" w:rsidP="00454A98">
      <w:pPr>
        <w:pStyle w:val="ListParagraph"/>
        <w:numPr>
          <w:ilvl w:val="0"/>
          <w:numId w:val="1"/>
        </w:numPr>
        <w:rPr>
          <w:lang w:val="en-IE"/>
        </w:rPr>
      </w:pPr>
      <w:proofErr w:type="spellStart"/>
      <w:r w:rsidRPr="00454A98">
        <w:rPr>
          <w:lang w:val="en-IE"/>
        </w:rPr>
        <w:t>McPhilbin’s</w:t>
      </w:r>
      <w:proofErr w:type="spellEnd"/>
      <w:r w:rsidRPr="00454A98">
        <w:rPr>
          <w:lang w:val="en-IE"/>
        </w:rPr>
        <w:t xml:space="preserve"> Castle, </w:t>
      </w:r>
      <w:proofErr w:type="spellStart"/>
      <w:r w:rsidRPr="00454A98">
        <w:rPr>
          <w:lang w:val="en-IE"/>
        </w:rPr>
        <w:t>Aille</w:t>
      </w:r>
      <w:proofErr w:type="spellEnd"/>
    </w:p>
    <w:p w14:paraId="582708F9" w14:textId="0B837544" w:rsidR="00453602" w:rsidRPr="00454A98" w:rsidRDefault="00453602" w:rsidP="00454A98">
      <w:pPr>
        <w:pStyle w:val="ListParagraph"/>
        <w:numPr>
          <w:ilvl w:val="0"/>
          <w:numId w:val="1"/>
        </w:numPr>
        <w:rPr>
          <w:lang w:val="en-IE"/>
        </w:rPr>
      </w:pPr>
      <w:proofErr w:type="spellStart"/>
      <w:r w:rsidRPr="00454A98">
        <w:rPr>
          <w:lang w:val="en-IE"/>
        </w:rPr>
        <w:t>Leacht</w:t>
      </w:r>
      <w:proofErr w:type="spellEnd"/>
      <w:r w:rsidRPr="00454A98">
        <w:rPr>
          <w:lang w:val="en-IE"/>
        </w:rPr>
        <w:t xml:space="preserve"> </w:t>
      </w:r>
      <w:proofErr w:type="spellStart"/>
      <w:r w:rsidRPr="00454A98">
        <w:rPr>
          <w:lang w:val="en-IE"/>
        </w:rPr>
        <w:t>Tomaltaigh</w:t>
      </w:r>
      <w:proofErr w:type="spellEnd"/>
    </w:p>
    <w:p w14:paraId="4D3674B0" w14:textId="3D276C9D" w:rsidR="00453602" w:rsidRDefault="00453602" w:rsidP="00453602">
      <w:pPr>
        <w:rPr>
          <w:lang w:val="en-IE"/>
        </w:rPr>
      </w:pPr>
    </w:p>
    <w:p w14:paraId="2C7E935C" w14:textId="4C23754F" w:rsidR="00453602" w:rsidRPr="00453602" w:rsidRDefault="00453602" w:rsidP="00453602">
      <w:pPr>
        <w:numPr>
          <w:ilvl w:val="0"/>
          <w:numId w:val="1"/>
        </w:numPr>
        <w:rPr>
          <w:b/>
          <w:bCs/>
          <w:lang w:val="en-IE"/>
        </w:rPr>
      </w:pPr>
      <w:r w:rsidRPr="00453602">
        <w:rPr>
          <w:b/>
          <w:bCs/>
          <w:lang w:val="en-IE"/>
        </w:rPr>
        <w:t>Curiosities</w:t>
      </w:r>
    </w:p>
    <w:p w14:paraId="075835D0" w14:textId="5E15256E" w:rsidR="00453602" w:rsidRDefault="00453602" w:rsidP="00453602">
      <w:pPr>
        <w:rPr>
          <w:lang w:val="en-IE"/>
        </w:rPr>
      </w:pPr>
    </w:p>
    <w:p w14:paraId="6C49E7FE" w14:textId="43493A14" w:rsidR="00453602" w:rsidRDefault="00453602" w:rsidP="00453602">
      <w:pPr>
        <w:rPr>
          <w:lang w:val="en-IE"/>
        </w:rPr>
      </w:pPr>
      <w:r>
        <w:rPr>
          <w:lang w:val="en-IE"/>
        </w:rPr>
        <w:t xml:space="preserve">In this section mention is made of three holy wells in the locality – two in the village of Aghagower and one close by. On </w:t>
      </w:r>
      <w:smartTag w:uri="urn:schemas-microsoft-com:office:smarttags" w:element="City">
        <w:smartTag w:uri="urn:schemas-microsoft-com:office:smarttags" w:element="place">
          <w:r>
            <w:rPr>
              <w:lang w:val="en-IE"/>
            </w:rPr>
            <w:t>Garland</w:t>
          </w:r>
        </w:smartTag>
      </w:smartTag>
      <w:r>
        <w:rPr>
          <w:lang w:val="en-IE"/>
        </w:rPr>
        <w:t xml:space="preserve"> Sunday stations were performed at the wells and at St. Patrick’s bed.</w:t>
      </w:r>
    </w:p>
    <w:p w14:paraId="5C492BF1" w14:textId="6B45FBA9" w:rsidR="00453602" w:rsidRDefault="00453602" w:rsidP="00453602">
      <w:pPr>
        <w:rPr>
          <w:lang w:val="en-IE"/>
        </w:rPr>
      </w:pPr>
    </w:p>
    <w:p w14:paraId="76D47FE5" w14:textId="3B1D7FF9" w:rsidR="00453602" w:rsidRPr="00453602" w:rsidRDefault="00453602" w:rsidP="00453602">
      <w:pPr>
        <w:numPr>
          <w:ilvl w:val="0"/>
          <w:numId w:val="1"/>
        </w:numPr>
        <w:rPr>
          <w:b/>
          <w:bCs/>
          <w:lang w:val="en-IE"/>
        </w:rPr>
      </w:pPr>
      <w:r w:rsidRPr="00453602">
        <w:rPr>
          <w:b/>
          <w:bCs/>
          <w:lang w:val="en-IE"/>
        </w:rPr>
        <w:t>Historic Sites</w:t>
      </w:r>
    </w:p>
    <w:p w14:paraId="75C3528A" w14:textId="6142653A" w:rsidR="00453602" w:rsidRDefault="00453602" w:rsidP="00453602">
      <w:pPr>
        <w:rPr>
          <w:lang w:val="en-IE"/>
        </w:rPr>
      </w:pPr>
    </w:p>
    <w:p w14:paraId="63E30C47" w14:textId="03EC36F2" w:rsidR="00453602" w:rsidRDefault="00453602" w:rsidP="00453602">
      <w:pPr>
        <w:rPr>
          <w:lang w:val="en-IE"/>
        </w:rPr>
      </w:pPr>
      <w:r>
        <w:rPr>
          <w:lang w:val="en-IE"/>
        </w:rPr>
        <w:t xml:space="preserve">Under the heading for historic sites, houses and burial places, the surveyor mentions the consecration of St. </w:t>
      </w:r>
      <w:proofErr w:type="spellStart"/>
      <w:r>
        <w:rPr>
          <w:lang w:val="en-IE"/>
        </w:rPr>
        <w:t>Senach</w:t>
      </w:r>
      <w:proofErr w:type="spellEnd"/>
      <w:r>
        <w:rPr>
          <w:lang w:val="en-IE"/>
        </w:rPr>
        <w:t xml:space="preserve"> by St. Patrick and the presence of a Mass Rock near the entrance to </w:t>
      </w:r>
      <w:proofErr w:type="spellStart"/>
      <w:smartTag w:uri="urn:schemas-microsoft-com:office:smarttags" w:element="place">
        <w:smartTag w:uri="urn:schemas-microsoft-com:office:smarttags" w:element="PlaceName">
          <w:r>
            <w:rPr>
              <w:lang w:val="en-IE"/>
            </w:rPr>
            <w:t>Aille</w:t>
          </w:r>
        </w:smartTag>
        <w:proofErr w:type="spellEnd"/>
        <w:r>
          <w:rPr>
            <w:lang w:val="en-IE"/>
          </w:rPr>
          <w:t xml:space="preserve"> </w:t>
        </w:r>
        <w:smartTag w:uri="urn:schemas-microsoft-com:office:smarttags" w:element="PlaceType">
          <w:r>
            <w:rPr>
              <w:lang w:val="en-IE"/>
            </w:rPr>
            <w:t>Caves</w:t>
          </w:r>
        </w:smartTag>
      </w:smartTag>
      <w:r>
        <w:rPr>
          <w:lang w:val="en-IE"/>
        </w:rPr>
        <w:t>. There were no historic houses in the parish.</w:t>
      </w:r>
    </w:p>
    <w:p w14:paraId="180485F5" w14:textId="0093C9A5" w:rsidR="00453602" w:rsidRDefault="00453602" w:rsidP="00453602">
      <w:pPr>
        <w:rPr>
          <w:lang w:val="en-IE"/>
        </w:rPr>
      </w:pPr>
    </w:p>
    <w:p w14:paraId="40AB76EA" w14:textId="7786181F" w:rsidR="00453602" w:rsidRPr="00453602" w:rsidRDefault="00453602" w:rsidP="00453602">
      <w:pPr>
        <w:numPr>
          <w:ilvl w:val="0"/>
          <w:numId w:val="1"/>
        </w:numPr>
        <w:rPr>
          <w:b/>
          <w:bCs/>
          <w:lang w:val="en-IE"/>
        </w:rPr>
      </w:pPr>
      <w:r w:rsidRPr="00453602">
        <w:rPr>
          <w:b/>
          <w:bCs/>
          <w:lang w:val="en-IE"/>
        </w:rPr>
        <w:t>Natural features</w:t>
      </w:r>
    </w:p>
    <w:p w14:paraId="6E5867A7" w14:textId="508D5E63" w:rsidR="00453602" w:rsidRDefault="00453602" w:rsidP="00453602">
      <w:pPr>
        <w:rPr>
          <w:lang w:val="en-IE"/>
        </w:rPr>
      </w:pPr>
    </w:p>
    <w:p w14:paraId="52D4EC43" w14:textId="71E395B0" w:rsidR="00453602" w:rsidRDefault="00453602" w:rsidP="00453602">
      <w:pPr>
        <w:rPr>
          <w:lang w:val="en-IE"/>
        </w:rPr>
      </w:pPr>
      <w:r>
        <w:rPr>
          <w:lang w:val="en-IE"/>
        </w:rPr>
        <w:t xml:space="preserve">This section describes the landscape, </w:t>
      </w:r>
      <w:r w:rsidR="00454A98">
        <w:rPr>
          <w:lang w:val="en-IE"/>
        </w:rPr>
        <w:t>geographical and</w:t>
      </w:r>
      <w:r>
        <w:rPr>
          <w:lang w:val="en-IE"/>
        </w:rPr>
        <w:t xml:space="preserve"> geological features of Aghagower. Parish. The most notable features are described including </w:t>
      </w:r>
      <w:proofErr w:type="spellStart"/>
      <w:r>
        <w:rPr>
          <w:lang w:val="en-IE"/>
        </w:rPr>
        <w:t>Aille</w:t>
      </w:r>
      <w:proofErr w:type="spellEnd"/>
      <w:r>
        <w:rPr>
          <w:lang w:val="en-IE"/>
        </w:rPr>
        <w:t xml:space="preserve"> caves and the </w:t>
      </w:r>
      <w:proofErr w:type="spellStart"/>
      <w:smartTag w:uri="urn:schemas-microsoft-com:office:smarttags" w:element="place">
        <w:smartTag w:uri="urn:schemas-microsoft-com:office:smarttags" w:element="PlaceName">
          <w:r>
            <w:rPr>
              <w:lang w:val="en-IE"/>
            </w:rPr>
            <w:t>Aille</w:t>
          </w:r>
        </w:smartTag>
        <w:proofErr w:type="spellEnd"/>
        <w:r>
          <w:rPr>
            <w:lang w:val="en-IE"/>
          </w:rPr>
          <w:t xml:space="preserve"> </w:t>
        </w:r>
        <w:smartTag w:uri="urn:schemas-microsoft-com:office:smarttags" w:element="PlaceType">
          <w:r>
            <w:rPr>
              <w:lang w:val="en-IE"/>
            </w:rPr>
            <w:t>River</w:t>
          </w:r>
        </w:smartTag>
      </w:smartTag>
      <w:r>
        <w:rPr>
          <w:lang w:val="en-IE"/>
        </w:rPr>
        <w:t>. Mention is made of the presence of lead and slate in the mountains in the area giving rise to lead mining works, (long discontinued at the time of the survey) and slate quarrying.</w:t>
      </w:r>
    </w:p>
    <w:p w14:paraId="79B734BF" w14:textId="046F8ADC" w:rsidR="00453602" w:rsidRDefault="00453602" w:rsidP="00453602">
      <w:pPr>
        <w:rPr>
          <w:lang w:val="en-IE"/>
        </w:rPr>
      </w:pPr>
    </w:p>
    <w:p w14:paraId="462EDCFC" w14:textId="151D446B" w:rsidR="00453602" w:rsidRPr="00453602" w:rsidRDefault="00453602" w:rsidP="00453602">
      <w:pPr>
        <w:numPr>
          <w:ilvl w:val="0"/>
          <w:numId w:val="1"/>
        </w:numPr>
        <w:rPr>
          <w:b/>
          <w:bCs/>
          <w:lang w:val="en-IE"/>
        </w:rPr>
      </w:pPr>
      <w:r w:rsidRPr="00453602">
        <w:rPr>
          <w:b/>
          <w:bCs/>
          <w:lang w:val="en-IE"/>
        </w:rPr>
        <w:t>Sports</w:t>
      </w:r>
    </w:p>
    <w:p w14:paraId="1ED66C27" w14:textId="77777777" w:rsidR="00453602" w:rsidRDefault="00453602" w:rsidP="00453602">
      <w:pPr>
        <w:rPr>
          <w:lang w:val="en-IE"/>
        </w:rPr>
      </w:pPr>
    </w:p>
    <w:p w14:paraId="7565525D" w14:textId="77777777" w:rsidR="00453602" w:rsidRDefault="00453602" w:rsidP="00453602">
      <w:pPr>
        <w:rPr>
          <w:lang w:val="en-IE"/>
        </w:rPr>
      </w:pPr>
      <w:r>
        <w:rPr>
          <w:lang w:val="en-IE"/>
        </w:rPr>
        <w:t xml:space="preserve">The main sporting activity in the parish of Aghagower was angling and details are given of the facilities and species of fish in the waterways in the area including the </w:t>
      </w:r>
      <w:proofErr w:type="spellStart"/>
      <w:r>
        <w:rPr>
          <w:lang w:val="en-IE"/>
        </w:rPr>
        <w:t>Erriff</w:t>
      </w:r>
      <w:proofErr w:type="spellEnd"/>
      <w:r>
        <w:rPr>
          <w:lang w:val="en-IE"/>
        </w:rPr>
        <w:t xml:space="preserve">, </w:t>
      </w:r>
      <w:proofErr w:type="spellStart"/>
      <w:r>
        <w:rPr>
          <w:lang w:val="en-IE"/>
        </w:rPr>
        <w:t>Aille</w:t>
      </w:r>
      <w:proofErr w:type="spellEnd"/>
      <w:r>
        <w:rPr>
          <w:lang w:val="en-IE"/>
        </w:rPr>
        <w:t xml:space="preserve">, </w:t>
      </w:r>
      <w:proofErr w:type="spellStart"/>
      <w:r>
        <w:rPr>
          <w:lang w:val="en-IE"/>
        </w:rPr>
        <w:t>Owenwee</w:t>
      </w:r>
      <w:proofErr w:type="spellEnd"/>
      <w:r>
        <w:rPr>
          <w:lang w:val="en-IE"/>
        </w:rPr>
        <w:t xml:space="preserve">, and </w:t>
      </w:r>
      <w:proofErr w:type="spellStart"/>
      <w:r>
        <w:rPr>
          <w:lang w:val="en-IE"/>
        </w:rPr>
        <w:t>Carrowbeg</w:t>
      </w:r>
      <w:proofErr w:type="spellEnd"/>
      <w:r>
        <w:rPr>
          <w:lang w:val="en-IE"/>
        </w:rPr>
        <w:t xml:space="preserve"> rivers and the following lakes:  </w:t>
      </w:r>
      <w:proofErr w:type="spellStart"/>
      <w:smartTag w:uri="urn:schemas-microsoft-com:office:smarttags" w:element="place">
        <w:smartTag w:uri="urn:schemas-microsoft-com:office:smarttags" w:element="PlaceName">
          <w:r>
            <w:rPr>
              <w:lang w:val="en-IE"/>
            </w:rPr>
            <w:t>Aille</w:t>
          </w:r>
        </w:smartTag>
        <w:proofErr w:type="spellEnd"/>
        <w:r>
          <w:rPr>
            <w:lang w:val="en-IE"/>
          </w:rPr>
          <w:t xml:space="preserve"> </w:t>
        </w:r>
        <w:smartTag w:uri="urn:schemas-microsoft-com:office:smarttags" w:element="PlaceType">
          <w:r>
            <w:rPr>
              <w:lang w:val="en-IE"/>
            </w:rPr>
            <w:t>Lakes</w:t>
          </w:r>
        </w:smartTag>
      </w:smartTag>
      <w:r>
        <w:rPr>
          <w:lang w:val="en-IE"/>
        </w:rPr>
        <w:t xml:space="preserve">,  </w:t>
      </w:r>
      <w:proofErr w:type="spellStart"/>
      <w:r>
        <w:rPr>
          <w:lang w:val="en-IE"/>
        </w:rPr>
        <w:t>Kinlooey</w:t>
      </w:r>
      <w:proofErr w:type="spellEnd"/>
      <w:r>
        <w:rPr>
          <w:lang w:val="en-IE"/>
        </w:rPr>
        <w:t xml:space="preserve"> or </w:t>
      </w:r>
      <w:proofErr w:type="spellStart"/>
      <w:r>
        <w:rPr>
          <w:lang w:val="en-IE"/>
        </w:rPr>
        <w:t>Mountbrown</w:t>
      </w:r>
      <w:proofErr w:type="spellEnd"/>
      <w:r>
        <w:rPr>
          <w:lang w:val="en-IE"/>
        </w:rPr>
        <w:t xml:space="preserve">, </w:t>
      </w:r>
      <w:proofErr w:type="spellStart"/>
      <w:r>
        <w:rPr>
          <w:lang w:val="en-IE"/>
        </w:rPr>
        <w:t>Knappabeg</w:t>
      </w:r>
      <w:proofErr w:type="spellEnd"/>
      <w:r>
        <w:rPr>
          <w:lang w:val="en-IE"/>
        </w:rPr>
        <w:t xml:space="preserve"> or </w:t>
      </w:r>
      <w:proofErr w:type="spellStart"/>
      <w:r>
        <w:rPr>
          <w:lang w:val="en-IE"/>
        </w:rPr>
        <w:t>Ballinlough</w:t>
      </w:r>
      <w:proofErr w:type="spellEnd"/>
      <w:r>
        <w:rPr>
          <w:lang w:val="en-IE"/>
        </w:rPr>
        <w:t xml:space="preserve">, </w:t>
      </w:r>
      <w:proofErr w:type="spellStart"/>
      <w:r>
        <w:rPr>
          <w:lang w:val="en-IE"/>
        </w:rPr>
        <w:t>Shraheena</w:t>
      </w:r>
      <w:proofErr w:type="spellEnd"/>
      <w:r>
        <w:rPr>
          <w:lang w:val="en-IE"/>
        </w:rPr>
        <w:t xml:space="preserve"> or </w:t>
      </w:r>
      <w:proofErr w:type="spellStart"/>
      <w:r>
        <w:rPr>
          <w:lang w:val="en-IE"/>
        </w:rPr>
        <w:t>Kinurey</w:t>
      </w:r>
      <w:proofErr w:type="spellEnd"/>
      <w:r>
        <w:rPr>
          <w:lang w:val="en-IE"/>
        </w:rPr>
        <w:t xml:space="preserve">, </w:t>
      </w:r>
      <w:proofErr w:type="spellStart"/>
      <w:r>
        <w:rPr>
          <w:lang w:val="en-IE"/>
        </w:rPr>
        <w:t>Croaghcrom</w:t>
      </w:r>
      <w:proofErr w:type="spellEnd"/>
      <w:r>
        <w:rPr>
          <w:lang w:val="en-IE"/>
        </w:rPr>
        <w:t xml:space="preserve"> or </w:t>
      </w:r>
      <w:proofErr w:type="spellStart"/>
      <w:r>
        <w:rPr>
          <w:lang w:val="en-IE"/>
        </w:rPr>
        <w:t>Shraheen</w:t>
      </w:r>
      <w:proofErr w:type="spellEnd"/>
      <w:r>
        <w:rPr>
          <w:lang w:val="en-IE"/>
        </w:rPr>
        <w:t xml:space="preserve">, </w:t>
      </w:r>
      <w:proofErr w:type="spellStart"/>
      <w:r>
        <w:rPr>
          <w:lang w:val="en-IE"/>
        </w:rPr>
        <w:t>Glenawough</w:t>
      </w:r>
      <w:proofErr w:type="spellEnd"/>
      <w:r>
        <w:rPr>
          <w:lang w:val="en-IE"/>
        </w:rPr>
        <w:t xml:space="preserve">, </w:t>
      </w:r>
      <w:proofErr w:type="spellStart"/>
      <w:r>
        <w:rPr>
          <w:lang w:val="en-IE"/>
        </w:rPr>
        <w:t>Tawnyard</w:t>
      </w:r>
      <w:proofErr w:type="spellEnd"/>
      <w:r>
        <w:rPr>
          <w:lang w:val="en-IE"/>
        </w:rPr>
        <w:t xml:space="preserve">, </w:t>
      </w:r>
      <w:proofErr w:type="spellStart"/>
      <w:r>
        <w:rPr>
          <w:lang w:val="en-IE"/>
        </w:rPr>
        <w:t>Tonlegee</w:t>
      </w:r>
      <w:proofErr w:type="spellEnd"/>
      <w:r>
        <w:rPr>
          <w:lang w:val="en-IE"/>
        </w:rPr>
        <w:t xml:space="preserve"> and Moher.</w:t>
      </w:r>
    </w:p>
    <w:p w14:paraId="4B15ACF3" w14:textId="77777777" w:rsidR="00453602" w:rsidRDefault="00453602" w:rsidP="00453602">
      <w:pPr>
        <w:rPr>
          <w:lang w:val="en-IE"/>
        </w:rPr>
      </w:pPr>
    </w:p>
    <w:p w14:paraId="1998C72A" w14:textId="58788CEB" w:rsidR="00453602" w:rsidRPr="006B11C4" w:rsidRDefault="00453602" w:rsidP="00453602">
      <w:pPr>
        <w:rPr>
          <w:lang w:val="en-IE"/>
        </w:rPr>
      </w:pPr>
      <w:r>
        <w:rPr>
          <w:lang w:val="en-IE"/>
        </w:rPr>
        <w:t xml:space="preserve">Other sporting activities included shooting, </w:t>
      </w:r>
      <w:r w:rsidR="00454A98">
        <w:rPr>
          <w:lang w:val="en-IE"/>
        </w:rPr>
        <w:t>handball,</w:t>
      </w:r>
      <w:r>
        <w:rPr>
          <w:lang w:val="en-IE"/>
        </w:rPr>
        <w:t xml:space="preserve"> and bowls, known locally as “Bulleting”</w:t>
      </w:r>
    </w:p>
    <w:p w14:paraId="1CB8B786" w14:textId="77777777" w:rsidR="00453602" w:rsidRPr="003A4235" w:rsidRDefault="00453602" w:rsidP="00453602">
      <w:pPr>
        <w:rPr>
          <w:lang w:val="en-IE"/>
        </w:rPr>
      </w:pPr>
    </w:p>
    <w:p w14:paraId="15542C9C" w14:textId="77777777" w:rsidR="00453602" w:rsidRPr="006E633D" w:rsidRDefault="00453602">
      <w:pPr>
        <w:rPr>
          <w:lang w:val="en-IE"/>
        </w:rPr>
      </w:pPr>
    </w:p>
    <w:sectPr w:rsidR="00453602" w:rsidRPr="006E633D" w:rsidSect="00E325D3">
      <w:pgSz w:w="11907" w:h="16840"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390D52"/>
    <w:multiLevelType w:val="hybridMultilevel"/>
    <w:tmpl w:val="47363B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33D"/>
    <w:rsid w:val="00002BBE"/>
    <w:rsid w:val="00005492"/>
    <w:rsid w:val="00005D8F"/>
    <w:rsid w:val="00020674"/>
    <w:rsid w:val="00021900"/>
    <w:rsid w:val="0002353A"/>
    <w:rsid w:val="00026563"/>
    <w:rsid w:val="00035F79"/>
    <w:rsid w:val="000467E0"/>
    <w:rsid w:val="00052315"/>
    <w:rsid w:val="000748CE"/>
    <w:rsid w:val="00075BFF"/>
    <w:rsid w:val="000776D1"/>
    <w:rsid w:val="0008103A"/>
    <w:rsid w:val="00081066"/>
    <w:rsid w:val="0008295C"/>
    <w:rsid w:val="000948ED"/>
    <w:rsid w:val="000963D2"/>
    <w:rsid w:val="000A3F5D"/>
    <w:rsid w:val="000A46C9"/>
    <w:rsid w:val="000A5643"/>
    <w:rsid w:val="000B41E6"/>
    <w:rsid w:val="000B708F"/>
    <w:rsid w:val="000C17AA"/>
    <w:rsid w:val="000C24F1"/>
    <w:rsid w:val="000D1B1A"/>
    <w:rsid w:val="000E155E"/>
    <w:rsid w:val="000E7C8D"/>
    <w:rsid w:val="000F34AE"/>
    <w:rsid w:val="000F398D"/>
    <w:rsid w:val="0010226D"/>
    <w:rsid w:val="0010487F"/>
    <w:rsid w:val="00114563"/>
    <w:rsid w:val="00117EDF"/>
    <w:rsid w:val="00122D01"/>
    <w:rsid w:val="0013234A"/>
    <w:rsid w:val="00137600"/>
    <w:rsid w:val="001409E4"/>
    <w:rsid w:val="00141A92"/>
    <w:rsid w:val="00147643"/>
    <w:rsid w:val="00151433"/>
    <w:rsid w:val="001531AF"/>
    <w:rsid w:val="00155DF5"/>
    <w:rsid w:val="001575E2"/>
    <w:rsid w:val="00163426"/>
    <w:rsid w:val="00163B63"/>
    <w:rsid w:val="0016682A"/>
    <w:rsid w:val="001743F4"/>
    <w:rsid w:val="00174441"/>
    <w:rsid w:val="00175524"/>
    <w:rsid w:val="001764F1"/>
    <w:rsid w:val="00194607"/>
    <w:rsid w:val="001A7EE1"/>
    <w:rsid w:val="001B1644"/>
    <w:rsid w:val="001B2401"/>
    <w:rsid w:val="001B51EC"/>
    <w:rsid w:val="001C5FAA"/>
    <w:rsid w:val="001F0510"/>
    <w:rsid w:val="001F6B93"/>
    <w:rsid w:val="0020067B"/>
    <w:rsid w:val="00202E37"/>
    <w:rsid w:val="00222285"/>
    <w:rsid w:val="0022698E"/>
    <w:rsid w:val="00235062"/>
    <w:rsid w:val="00237C5B"/>
    <w:rsid w:val="002420CC"/>
    <w:rsid w:val="00242126"/>
    <w:rsid w:val="0024223A"/>
    <w:rsid w:val="002528E1"/>
    <w:rsid w:val="002637BB"/>
    <w:rsid w:val="0026434C"/>
    <w:rsid w:val="0026762F"/>
    <w:rsid w:val="0026788F"/>
    <w:rsid w:val="0027068A"/>
    <w:rsid w:val="00270DF4"/>
    <w:rsid w:val="00276AD5"/>
    <w:rsid w:val="00282741"/>
    <w:rsid w:val="0029024A"/>
    <w:rsid w:val="002935FF"/>
    <w:rsid w:val="00293CB5"/>
    <w:rsid w:val="00294099"/>
    <w:rsid w:val="00294BEE"/>
    <w:rsid w:val="00294FDB"/>
    <w:rsid w:val="002B0958"/>
    <w:rsid w:val="002D50FB"/>
    <w:rsid w:val="002E1DAB"/>
    <w:rsid w:val="002E774E"/>
    <w:rsid w:val="002F18F2"/>
    <w:rsid w:val="002F2056"/>
    <w:rsid w:val="0030278A"/>
    <w:rsid w:val="00306C9E"/>
    <w:rsid w:val="00317B26"/>
    <w:rsid w:val="00317D34"/>
    <w:rsid w:val="003263FD"/>
    <w:rsid w:val="00331DCD"/>
    <w:rsid w:val="00335977"/>
    <w:rsid w:val="00335B3C"/>
    <w:rsid w:val="00341220"/>
    <w:rsid w:val="00344203"/>
    <w:rsid w:val="003469D3"/>
    <w:rsid w:val="003512FA"/>
    <w:rsid w:val="00353198"/>
    <w:rsid w:val="00355DC7"/>
    <w:rsid w:val="00356B90"/>
    <w:rsid w:val="0036382B"/>
    <w:rsid w:val="00367751"/>
    <w:rsid w:val="00370410"/>
    <w:rsid w:val="00381CAF"/>
    <w:rsid w:val="003959A5"/>
    <w:rsid w:val="003A0397"/>
    <w:rsid w:val="003A1196"/>
    <w:rsid w:val="003A2993"/>
    <w:rsid w:val="003A3EF5"/>
    <w:rsid w:val="003C23F3"/>
    <w:rsid w:val="003D7016"/>
    <w:rsid w:val="003E0D1A"/>
    <w:rsid w:val="003E516F"/>
    <w:rsid w:val="003E6D6B"/>
    <w:rsid w:val="003F1CFB"/>
    <w:rsid w:val="003F37E2"/>
    <w:rsid w:val="003F4FB3"/>
    <w:rsid w:val="00400F57"/>
    <w:rsid w:val="00405566"/>
    <w:rsid w:val="00410C04"/>
    <w:rsid w:val="00414639"/>
    <w:rsid w:val="00417638"/>
    <w:rsid w:val="00423DD1"/>
    <w:rsid w:val="00430922"/>
    <w:rsid w:val="00436579"/>
    <w:rsid w:val="00440279"/>
    <w:rsid w:val="00453602"/>
    <w:rsid w:val="00454A98"/>
    <w:rsid w:val="00461B20"/>
    <w:rsid w:val="00461B93"/>
    <w:rsid w:val="0046701A"/>
    <w:rsid w:val="00467CFB"/>
    <w:rsid w:val="004743C1"/>
    <w:rsid w:val="00475CBE"/>
    <w:rsid w:val="00486132"/>
    <w:rsid w:val="00494362"/>
    <w:rsid w:val="004A1E6A"/>
    <w:rsid w:val="004A5C45"/>
    <w:rsid w:val="004B0526"/>
    <w:rsid w:val="004B0B21"/>
    <w:rsid w:val="004B4BD8"/>
    <w:rsid w:val="004C5810"/>
    <w:rsid w:val="004C5AE6"/>
    <w:rsid w:val="004D1461"/>
    <w:rsid w:val="004E2C84"/>
    <w:rsid w:val="004F0216"/>
    <w:rsid w:val="00500F22"/>
    <w:rsid w:val="005037CD"/>
    <w:rsid w:val="00513CBD"/>
    <w:rsid w:val="00515AAC"/>
    <w:rsid w:val="0051754B"/>
    <w:rsid w:val="00533665"/>
    <w:rsid w:val="00536334"/>
    <w:rsid w:val="005374F3"/>
    <w:rsid w:val="005445C0"/>
    <w:rsid w:val="00545256"/>
    <w:rsid w:val="00550DA1"/>
    <w:rsid w:val="005514C4"/>
    <w:rsid w:val="0055399E"/>
    <w:rsid w:val="0055556D"/>
    <w:rsid w:val="005565DB"/>
    <w:rsid w:val="00560CCD"/>
    <w:rsid w:val="00576B08"/>
    <w:rsid w:val="0059587B"/>
    <w:rsid w:val="005A1082"/>
    <w:rsid w:val="005A3CE4"/>
    <w:rsid w:val="005A5762"/>
    <w:rsid w:val="005B1D75"/>
    <w:rsid w:val="005C1B55"/>
    <w:rsid w:val="005D5711"/>
    <w:rsid w:val="005E13ED"/>
    <w:rsid w:val="005E4F7D"/>
    <w:rsid w:val="005E657D"/>
    <w:rsid w:val="005E746A"/>
    <w:rsid w:val="005F753F"/>
    <w:rsid w:val="006041C2"/>
    <w:rsid w:val="006107F5"/>
    <w:rsid w:val="00616601"/>
    <w:rsid w:val="006203D1"/>
    <w:rsid w:val="00620B33"/>
    <w:rsid w:val="006220E4"/>
    <w:rsid w:val="00635E14"/>
    <w:rsid w:val="0063646A"/>
    <w:rsid w:val="00640980"/>
    <w:rsid w:val="0065230F"/>
    <w:rsid w:val="0065561B"/>
    <w:rsid w:val="00665FCD"/>
    <w:rsid w:val="00673B7D"/>
    <w:rsid w:val="006836A0"/>
    <w:rsid w:val="00685ACE"/>
    <w:rsid w:val="006875BA"/>
    <w:rsid w:val="00691F58"/>
    <w:rsid w:val="00691FAE"/>
    <w:rsid w:val="0069361B"/>
    <w:rsid w:val="006A4EAF"/>
    <w:rsid w:val="006B3220"/>
    <w:rsid w:val="006B3681"/>
    <w:rsid w:val="006C2BE5"/>
    <w:rsid w:val="006C40FA"/>
    <w:rsid w:val="006D6372"/>
    <w:rsid w:val="006E039A"/>
    <w:rsid w:val="006E174C"/>
    <w:rsid w:val="006E209E"/>
    <w:rsid w:val="006E633D"/>
    <w:rsid w:val="006F1035"/>
    <w:rsid w:val="006F1196"/>
    <w:rsid w:val="006F1245"/>
    <w:rsid w:val="006F51A6"/>
    <w:rsid w:val="00703D09"/>
    <w:rsid w:val="00704685"/>
    <w:rsid w:val="00711116"/>
    <w:rsid w:val="00711302"/>
    <w:rsid w:val="00712CC8"/>
    <w:rsid w:val="00721189"/>
    <w:rsid w:val="007228E9"/>
    <w:rsid w:val="00724388"/>
    <w:rsid w:val="00734B8D"/>
    <w:rsid w:val="00734EEB"/>
    <w:rsid w:val="00735672"/>
    <w:rsid w:val="00736A60"/>
    <w:rsid w:val="00751911"/>
    <w:rsid w:val="0075213C"/>
    <w:rsid w:val="007536C0"/>
    <w:rsid w:val="007567DA"/>
    <w:rsid w:val="00757C89"/>
    <w:rsid w:val="0076115E"/>
    <w:rsid w:val="00763A0B"/>
    <w:rsid w:val="00766807"/>
    <w:rsid w:val="0076720E"/>
    <w:rsid w:val="0076751E"/>
    <w:rsid w:val="007676FD"/>
    <w:rsid w:val="0077204D"/>
    <w:rsid w:val="007735E7"/>
    <w:rsid w:val="00782372"/>
    <w:rsid w:val="00792F16"/>
    <w:rsid w:val="00793FF3"/>
    <w:rsid w:val="00796A74"/>
    <w:rsid w:val="007974B6"/>
    <w:rsid w:val="007A5B60"/>
    <w:rsid w:val="007A60C6"/>
    <w:rsid w:val="007B0B2B"/>
    <w:rsid w:val="007C2DB7"/>
    <w:rsid w:val="007E2A7D"/>
    <w:rsid w:val="007E4047"/>
    <w:rsid w:val="007E4CE7"/>
    <w:rsid w:val="007F62AE"/>
    <w:rsid w:val="007F6431"/>
    <w:rsid w:val="007F7519"/>
    <w:rsid w:val="008022A0"/>
    <w:rsid w:val="008039E6"/>
    <w:rsid w:val="00806116"/>
    <w:rsid w:val="0081104C"/>
    <w:rsid w:val="00811B34"/>
    <w:rsid w:val="008140A6"/>
    <w:rsid w:val="008268C2"/>
    <w:rsid w:val="00831935"/>
    <w:rsid w:val="00837F33"/>
    <w:rsid w:val="00854751"/>
    <w:rsid w:val="00855E9F"/>
    <w:rsid w:val="00857200"/>
    <w:rsid w:val="00870A1E"/>
    <w:rsid w:val="00872A01"/>
    <w:rsid w:val="00873601"/>
    <w:rsid w:val="00874367"/>
    <w:rsid w:val="0087541D"/>
    <w:rsid w:val="008934DD"/>
    <w:rsid w:val="0089792F"/>
    <w:rsid w:val="008A3208"/>
    <w:rsid w:val="008A6117"/>
    <w:rsid w:val="008A680C"/>
    <w:rsid w:val="008B09B8"/>
    <w:rsid w:val="008B31A4"/>
    <w:rsid w:val="008B4397"/>
    <w:rsid w:val="008C0660"/>
    <w:rsid w:val="008C4175"/>
    <w:rsid w:val="008D0885"/>
    <w:rsid w:val="008E48DD"/>
    <w:rsid w:val="008E7B30"/>
    <w:rsid w:val="008F37A4"/>
    <w:rsid w:val="008F4927"/>
    <w:rsid w:val="009056A2"/>
    <w:rsid w:val="009158F6"/>
    <w:rsid w:val="00920015"/>
    <w:rsid w:val="009211F1"/>
    <w:rsid w:val="00931C26"/>
    <w:rsid w:val="00932CA9"/>
    <w:rsid w:val="00936A0B"/>
    <w:rsid w:val="00942424"/>
    <w:rsid w:val="009445E9"/>
    <w:rsid w:val="009504F9"/>
    <w:rsid w:val="00955C04"/>
    <w:rsid w:val="009566C5"/>
    <w:rsid w:val="00960C55"/>
    <w:rsid w:val="0096104B"/>
    <w:rsid w:val="009611B5"/>
    <w:rsid w:val="00964F73"/>
    <w:rsid w:val="00983E0C"/>
    <w:rsid w:val="0098724F"/>
    <w:rsid w:val="009877C7"/>
    <w:rsid w:val="00987AE8"/>
    <w:rsid w:val="00991216"/>
    <w:rsid w:val="009922B7"/>
    <w:rsid w:val="00995545"/>
    <w:rsid w:val="0099729A"/>
    <w:rsid w:val="009A23A4"/>
    <w:rsid w:val="009B0E78"/>
    <w:rsid w:val="009B7DFD"/>
    <w:rsid w:val="009C24D2"/>
    <w:rsid w:val="009D4630"/>
    <w:rsid w:val="009D6E85"/>
    <w:rsid w:val="009E5469"/>
    <w:rsid w:val="009F116C"/>
    <w:rsid w:val="00A03C0F"/>
    <w:rsid w:val="00A17FF2"/>
    <w:rsid w:val="00A246C2"/>
    <w:rsid w:val="00A3284A"/>
    <w:rsid w:val="00A35CF5"/>
    <w:rsid w:val="00A35D39"/>
    <w:rsid w:val="00A40B00"/>
    <w:rsid w:val="00A417DD"/>
    <w:rsid w:val="00A4210F"/>
    <w:rsid w:val="00A4395F"/>
    <w:rsid w:val="00A57F40"/>
    <w:rsid w:val="00A6267A"/>
    <w:rsid w:val="00A73809"/>
    <w:rsid w:val="00A755D5"/>
    <w:rsid w:val="00A75619"/>
    <w:rsid w:val="00A761B1"/>
    <w:rsid w:val="00A84C76"/>
    <w:rsid w:val="00A86C65"/>
    <w:rsid w:val="00A87209"/>
    <w:rsid w:val="00A87556"/>
    <w:rsid w:val="00A905DB"/>
    <w:rsid w:val="00A907FB"/>
    <w:rsid w:val="00A90ED4"/>
    <w:rsid w:val="00A9109B"/>
    <w:rsid w:val="00A93E82"/>
    <w:rsid w:val="00AA0441"/>
    <w:rsid w:val="00AB4FC8"/>
    <w:rsid w:val="00AC3C51"/>
    <w:rsid w:val="00AD348A"/>
    <w:rsid w:val="00AD3972"/>
    <w:rsid w:val="00AD39AE"/>
    <w:rsid w:val="00AD5722"/>
    <w:rsid w:val="00AE019D"/>
    <w:rsid w:val="00AF5313"/>
    <w:rsid w:val="00B11D62"/>
    <w:rsid w:val="00B1351E"/>
    <w:rsid w:val="00B25F36"/>
    <w:rsid w:val="00B41FE4"/>
    <w:rsid w:val="00B55DAB"/>
    <w:rsid w:val="00B576AC"/>
    <w:rsid w:val="00B63DE2"/>
    <w:rsid w:val="00B714BA"/>
    <w:rsid w:val="00B716F3"/>
    <w:rsid w:val="00B73C6A"/>
    <w:rsid w:val="00B80967"/>
    <w:rsid w:val="00B84701"/>
    <w:rsid w:val="00B852BD"/>
    <w:rsid w:val="00B92329"/>
    <w:rsid w:val="00B96D7A"/>
    <w:rsid w:val="00B97870"/>
    <w:rsid w:val="00BB24F4"/>
    <w:rsid w:val="00BB2EE3"/>
    <w:rsid w:val="00BB4252"/>
    <w:rsid w:val="00BB535D"/>
    <w:rsid w:val="00BB6637"/>
    <w:rsid w:val="00BB793E"/>
    <w:rsid w:val="00BC0A5C"/>
    <w:rsid w:val="00BC6BF6"/>
    <w:rsid w:val="00BD2378"/>
    <w:rsid w:val="00BF6E45"/>
    <w:rsid w:val="00C03265"/>
    <w:rsid w:val="00C16B1F"/>
    <w:rsid w:val="00C21642"/>
    <w:rsid w:val="00C2581F"/>
    <w:rsid w:val="00C4252C"/>
    <w:rsid w:val="00C45F1F"/>
    <w:rsid w:val="00C465D2"/>
    <w:rsid w:val="00C51A0B"/>
    <w:rsid w:val="00C52755"/>
    <w:rsid w:val="00C5350E"/>
    <w:rsid w:val="00C53903"/>
    <w:rsid w:val="00C6223A"/>
    <w:rsid w:val="00C627DF"/>
    <w:rsid w:val="00C6512C"/>
    <w:rsid w:val="00C66199"/>
    <w:rsid w:val="00C672EC"/>
    <w:rsid w:val="00C679BC"/>
    <w:rsid w:val="00C702F4"/>
    <w:rsid w:val="00C719DE"/>
    <w:rsid w:val="00C755EA"/>
    <w:rsid w:val="00C76D5E"/>
    <w:rsid w:val="00C77D29"/>
    <w:rsid w:val="00C77E21"/>
    <w:rsid w:val="00C8465B"/>
    <w:rsid w:val="00C9229D"/>
    <w:rsid w:val="00C934AE"/>
    <w:rsid w:val="00CA2011"/>
    <w:rsid w:val="00CA6EE9"/>
    <w:rsid w:val="00CB050D"/>
    <w:rsid w:val="00CB2973"/>
    <w:rsid w:val="00CB60D8"/>
    <w:rsid w:val="00CC6442"/>
    <w:rsid w:val="00CD3A86"/>
    <w:rsid w:val="00CD4673"/>
    <w:rsid w:val="00CD59F1"/>
    <w:rsid w:val="00CE3CE1"/>
    <w:rsid w:val="00CF33C9"/>
    <w:rsid w:val="00CF6250"/>
    <w:rsid w:val="00CF7377"/>
    <w:rsid w:val="00D0316B"/>
    <w:rsid w:val="00D046A3"/>
    <w:rsid w:val="00D16BB2"/>
    <w:rsid w:val="00D209A5"/>
    <w:rsid w:val="00D25F75"/>
    <w:rsid w:val="00D3133C"/>
    <w:rsid w:val="00D31F80"/>
    <w:rsid w:val="00D35A72"/>
    <w:rsid w:val="00D448F5"/>
    <w:rsid w:val="00D531D5"/>
    <w:rsid w:val="00D70885"/>
    <w:rsid w:val="00D71069"/>
    <w:rsid w:val="00D724D1"/>
    <w:rsid w:val="00D74DAC"/>
    <w:rsid w:val="00D7799F"/>
    <w:rsid w:val="00D77EB5"/>
    <w:rsid w:val="00D82DB4"/>
    <w:rsid w:val="00D8362D"/>
    <w:rsid w:val="00D83DA6"/>
    <w:rsid w:val="00D86727"/>
    <w:rsid w:val="00D90329"/>
    <w:rsid w:val="00D90407"/>
    <w:rsid w:val="00D9521E"/>
    <w:rsid w:val="00D963F5"/>
    <w:rsid w:val="00D965B5"/>
    <w:rsid w:val="00DA5EED"/>
    <w:rsid w:val="00DA6E8E"/>
    <w:rsid w:val="00DB1B08"/>
    <w:rsid w:val="00DB1E33"/>
    <w:rsid w:val="00DC18ED"/>
    <w:rsid w:val="00DC2431"/>
    <w:rsid w:val="00DC2A67"/>
    <w:rsid w:val="00DC5D56"/>
    <w:rsid w:val="00DC5F51"/>
    <w:rsid w:val="00DC633D"/>
    <w:rsid w:val="00DE626A"/>
    <w:rsid w:val="00DF06B9"/>
    <w:rsid w:val="00DF1802"/>
    <w:rsid w:val="00DF7288"/>
    <w:rsid w:val="00E04280"/>
    <w:rsid w:val="00E042E5"/>
    <w:rsid w:val="00E04F18"/>
    <w:rsid w:val="00E05AF4"/>
    <w:rsid w:val="00E06817"/>
    <w:rsid w:val="00E06EA7"/>
    <w:rsid w:val="00E325D3"/>
    <w:rsid w:val="00E33907"/>
    <w:rsid w:val="00E34D29"/>
    <w:rsid w:val="00E36C86"/>
    <w:rsid w:val="00E43C7D"/>
    <w:rsid w:val="00E45B57"/>
    <w:rsid w:val="00E54FD6"/>
    <w:rsid w:val="00E55498"/>
    <w:rsid w:val="00E57418"/>
    <w:rsid w:val="00E665A8"/>
    <w:rsid w:val="00E67581"/>
    <w:rsid w:val="00E70687"/>
    <w:rsid w:val="00E82CBE"/>
    <w:rsid w:val="00E90D7F"/>
    <w:rsid w:val="00E91C53"/>
    <w:rsid w:val="00EA38C2"/>
    <w:rsid w:val="00EA74FD"/>
    <w:rsid w:val="00EB19F6"/>
    <w:rsid w:val="00EC4216"/>
    <w:rsid w:val="00EE1CD9"/>
    <w:rsid w:val="00EE3947"/>
    <w:rsid w:val="00EE3EDE"/>
    <w:rsid w:val="00EF11EE"/>
    <w:rsid w:val="00F0082B"/>
    <w:rsid w:val="00F01D47"/>
    <w:rsid w:val="00F01FB0"/>
    <w:rsid w:val="00F11206"/>
    <w:rsid w:val="00F17DB3"/>
    <w:rsid w:val="00F32EA2"/>
    <w:rsid w:val="00F355D5"/>
    <w:rsid w:val="00F3565B"/>
    <w:rsid w:val="00F37537"/>
    <w:rsid w:val="00F463D0"/>
    <w:rsid w:val="00F47BB3"/>
    <w:rsid w:val="00F53CEE"/>
    <w:rsid w:val="00F54D9D"/>
    <w:rsid w:val="00F55AA1"/>
    <w:rsid w:val="00F56B78"/>
    <w:rsid w:val="00F57ED7"/>
    <w:rsid w:val="00F61C86"/>
    <w:rsid w:val="00F639E4"/>
    <w:rsid w:val="00F65856"/>
    <w:rsid w:val="00F65C15"/>
    <w:rsid w:val="00F711D5"/>
    <w:rsid w:val="00F71A9C"/>
    <w:rsid w:val="00F75288"/>
    <w:rsid w:val="00F77CA9"/>
    <w:rsid w:val="00F869B0"/>
    <w:rsid w:val="00F8796D"/>
    <w:rsid w:val="00F94C48"/>
    <w:rsid w:val="00F9594E"/>
    <w:rsid w:val="00FA4878"/>
    <w:rsid w:val="00FB3453"/>
    <w:rsid w:val="00FB34BE"/>
    <w:rsid w:val="00FB50A9"/>
    <w:rsid w:val="00FB6A5B"/>
    <w:rsid w:val="00FC1C41"/>
    <w:rsid w:val="00FD2D3B"/>
    <w:rsid w:val="00FD4069"/>
    <w:rsid w:val="00FD4A57"/>
    <w:rsid w:val="00FE118C"/>
    <w:rsid w:val="00FE1216"/>
    <w:rsid w:val="00FE3521"/>
    <w:rsid w:val="00FE7649"/>
    <w:rsid w:val="00FF037D"/>
    <w:rsid w:val="00FF2620"/>
    <w:rsid w:val="00FF2A8E"/>
    <w:rsid w:val="00FF5604"/>
    <w:rsid w:val="00FF61EF"/>
    <w:rsid w:val="00FF7D9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4C78DD3"/>
  <w15:chartTrackingRefBased/>
  <w15:docId w15:val="{43000990-D14D-4718-972C-13F3EC372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A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This area of the survey was reserved for details of hotels, guest-houses and restaurants</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area of the survey was reserved for details of hotels, guest-houses and restaurants</dc:title>
  <dc:subject/>
  <dc:creator>rhickey</dc:creator>
  <cp:keywords/>
  <dc:description/>
  <cp:lastModifiedBy>Paula Leavy McCarthy</cp:lastModifiedBy>
  <cp:revision>3</cp:revision>
  <dcterms:created xsi:type="dcterms:W3CDTF">2020-11-04T15:15:00Z</dcterms:created>
  <dcterms:modified xsi:type="dcterms:W3CDTF">2020-12-14T16:19:00Z</dcterms:modified>
</cp:coreProperties>
</file>